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0650" w14:textId="785FC7DD" w:rsidR="00BC3082" w:rsidRDefault="00BC3082" w:rsidP="00BC3082">
      <w:pPr>
        <w:spacing w:after="0" w:line="360" w:lineRule="auto"/>
        <w:jc w:val="center"/>
        <w:rPr>
          <w:rFonts w:ascii="Times New Roman" w:hAnsi="Times New Roman"/>
          <w:b/>
        </w:rPr>
      </w:pPr>
      <w:r>
        <w:rPr>
          <w:rFonts w:ascii="Times New Roman" w:hAnsi="Times New Roman"/>
          <w:b/>
        </w:rPr>
        <w:t>T.C.</w:t>
      </w:r>
    </w:p>
    <w:p w14:paraId="1045E262" w14:textId="030E6DC8" w:rsidR="00AF4C32" w:rsidRPr="00BC3082" w:rsidRDefault="00BC3082" w:rsidP="00BC3082">
      <w:pPr>
        <w:spacing w:after="0" w:line="360" w:lineRule="auto"/>
        <w:jc w:val="center"/>
        <w:rPr>
          <w:rFonts w:ascii="Times New Roman" w:hAnsi="Times New Roman"/>
          <w:b/>
        </w:rPr>
      </w:pPr>
      <w:r w:rsidRPr="00BC3082">
        <w:rPr>
          <w:rFonts w:ascii="Times New Roman" w:hAnsi="Times New Roman"/>
          <w:b/>
        </w:rPr>
        <w:t>BANDIRMA ONYEDİ EYLÜL ÜNİVERSİTESİ</w:t>
      </w:r>
    </w:p>
    <w:p w14:paraId="640A792E" w14:textId="556911FA" w:rsidR="00AF4C32" w:rsidRDefault="00BC3082" w:rsidP="00BC3082">
      <w:pPr>
        <w:spacing w:after="120" w:line="360" w:lineRule="auto"/>
        <w:jc w:val="center"/>
        <w:rPr>
          <w:rFonts w:ascii="Times New Roman" w:hAnsi="Times New Roman"/>
          <w:b/>
        </w:rPr>
      </w:pPr>
      <w:r>
        <w:rPr>
          <w:rFonts w:ascii="Times New Roman" w:hAnsi="Times New Roman"/>
          <w:b/>
        </w:rPr>
        <w:t>SPOR BİLİMLERİ FAKÜLTESİ</w:t>
      </w:r>
    </w:p>
    <w:p w14:paraId="3AE3824E" w14:textId="77777777" w:rsidR="00BC3082" w:rsidRPr="00BC3082" w:rsidRDefault="00BC3082" w:rsidP="00BC3082">
      <w:pPr>
        <w:spacing w:after="120"/>
        <w:jc w:val="center"/>
        <w:rPr>
          <w:rFonts w:ascii="Times New Roman" w:hAnsi="Times New Roman"/>
          <w:b/>
        </w:rPr>
      </w:pPr>
    </w:p>
    <w:p w14:paraId="00D7C0AB" w14:textId="77777777" w:rsidR="00AF4C32" w:rsidRPr="00BC3082" w:rsidRDefault="00AF4C32" w:rsidP="00BC3082">
      <w:pPr>
        <w:spacing w:before="120" w:after="120" w:line="360" w:lineRule="auto"/>
        <w:jc w:val="center"/>
        <w:rPr>
          <w:rFonts w:ascii="Times New Roman" w:hAnsi="Times New Roman"/>
          <w:b/>
          <w:u w:val="single"/>
        </w:rPr>
      </w:pPr>
      <w:r w:rsidRPr="00BC3082">
        <w:rPr>
          <w:rFonts w:ascii="Times New Roman" w:hAnsi="Times New Roman"/>
          <w:b/>
          <w:u w:val="single"/>
        </w:rPr>
        <w:t>ÖĞRENCİLERİN SINAVLARDA UYMASI GEREKEN KURALLAR</w:t>
      </w:r>
    </w:p>
    <w:p w14:paraId="70070343" w14:textId="758FEA34" w:rsidR="00AF4C32" w:rsidRPr="00BC3082" w:rsidRDefault="00AF4C32" w:rsidP="00BC3082">
      <w:pPr>
        <w:pStyle w:val="ListeParagraf"/>
        <w:numPr>
          <w:ilvl w:val="0"/>
          <w:numId w:val="1"/>
        </w:numPr>
        <w:spacing w:before="120" w:after="120" w:line="360" w:lineRule="auto"/>
        <w:jc w:val="both"/>
        <w:rPr>
          <w:rFonts w:ascii="Times New Roman" w:hAnsi="Times New Roman"/>
        </w:rPr>
      </w:pPr>
      <w:r w:rsidRPr="00BC3082">
        <w:rPr>
          <w:rFonts w:ascii="Times New Roman" w:hAnsi="Times New Roman"/>
        </w:rPr>
        <w:t>Sınava girecek öğrencilerin, güncel öğrenci kimlik kartlarını veya ilgili döneme ait onaylı öğrenci belgesini sınav süresince sıralarının üzerinde bulunduracaklardır.</w:t>
      </w:r>
      <w:r w:rsidR="00BC3082">
        <w:rPr>
          <w:rFonts w:ascii="Times New Roman" w:hAnsi="Times New Roman"/>
        </w:rPr>
        <w:t xml:space="preserve"> </w:t>
      </w:r>
      <w:r w:rsidRPr="00BC3082">
        <w:rPr>
          <w:rFonts w:ascii="Times New Roman" w:hAnsi="Times New Roman"/>
          <w:b/>
          <w:bCs/>
          <w:u w:val="single"/>
        </w:rPr>
        <w:t>Öğrenci kimliği/belgesi olmayan öğrenciler sınava katılamaz.</w:t>
      </w:r>
      <w:r w:rsidRPr="00BC3082">
        <w:rPr>
          <w:rFonts w:ascii="Times New Roman" w:hAnsi="Times New Roman"/>
        </w:rPr>
        <w:t xml:space="preserve"> </w:t>
      </w:r>
      <w:r w:rsidRPr="00BC3082">
        <w:rPr>
          <w:rFonts w:ascii="Times New Roman" w:hAnsi="Times New Roman"/>
          <w:u w:val="single"/>
        </w:rPr>
        <w:t>İstisnai durumlarda, sınav gözetmenlerine sınav bitiminde belge ibraz edilmelidir.</w:t>
      </w:r>
      <w:r w:rsidRPr="00BC3082">
        <w:rPr>
          <w:rFonts w:ascii="Times New Roman" w:hAnsi="Times New Roman"/>
        </w:rPr>
        <w:t xml:space="preserve"> </w:t>
      </w:r>
      <w:r w:rsidR="005562D7" w:rsidRPr="00BC3082">
        <w:rPr>
          <w:rFonts w:ascii="Times New Roman" w:hAnsi="Times New Roman"/>
        </w:rPr>
        <w:t>Gözetmenler sınav tutanakl</w:t>
      </w:r>
      <w:r w:rsidR="00FB1DAC">
        <w:rPr>
          <w:rFonts w:ascii="Times New Roman" w:hAnsi="Times New Roman"/>
        </w:rPr>
        <w:t>a</w:t>
      </w:r>
      <w:r w:rsidR="005562D7" w:rsidRPr="00BC3082">
        <w:rPr>
          <w:rFonts w:ascii="Times New Roman" w:hAnsi="Times New Roman"/>
        </w:rPr>
        <w:t xml:space="preserve">rını imzalatırken kimlik kartlarını kontrol edeceklerdir. </w:t>
      </w:r>
    </w:p>
    <w:p w14:paraId="58150272" w14:textId="5E795472" w:rsidR="00AF4C32" w:rsidRPr="00BC3082" w:rsidRDefault="00AF4C32" w:rsidP="00BC3082">
      <w:pPr>
        <w:pStyle w:val="ListeParagraf"/>
        <w:numPr>
          <w:ilvl w:val="0"/>
          <w:numId w:val="1"/>
        </w:numPr>
        <w:spacing w:before="120" w:after="120" w:line="360" w:lineRule="auto"/>
        <w:jc w:val="both"/>
        <w:rPr>
          <w:rFonts w:ascii="Times New Roman" w:hAnsi="Times New Roman"/>
        </w:rPr>
      </w:pPr>
      <w:r w:rsidRPr="00BC3082">
        <w:rPr>
          <w:rFonts w:ascii="Times New Roman" w:hAnsi="Times New Roman"/>
          <w:b/>
          <w:bCs/>
          <w:highlight w:val="yellow"/>
        </w:rPr>
        <w:t>Sınav salonlarına hiçbir şekilde sınav saatinden önce girilmeyecek ve herhangi bir eşya bırakılmayacaktır.</w:t>
      </w:r>
      <w:r w:rsidRPr="00BC3082">
        <w:rPr>
          <w:rFonts w:ascii="Times New Roman" w:hAnsi="Times New Roman"/>
          <w:highlight w:val="yellow"/>
        </w:rPr>
        <w:t xml:space="preserve"> Sınav gözetmenlerinin eşliğinde sınav saatinden 5 dakika önce sınav salonlarına girilecektir.</w:t>
      </w:r>
      <w:r w:rsidRPr="00BC3082">
        <w:rPr>
          <w:rFonts w:ascii="Times New Roman" w:hAnsi="Times New Roman"/>
        </w:rPr>
        <w:t xml:space="preserve"> </w:t>
      </w:r>
    </w:p>
    <w:p w14:paraId="390BC461" w14:textId="01AAFA11" w:rsidR="00AF4C32" w:rsidRPr="00BC3082" w:rsidRDefault="00AF4C32" w:rsidP="00BC3082">
      <w:pPr>
        <w:pStyle w:val="ListeParagraf"/>
        <w:numPr>
          <w:ilvl w:val="0"/>
          <w:numId w:val="1"/>
        </w:numPr>
        <w:spacing w:before="120" w:after="120" w:line="360" w:lineRule="auto"/>
        <w:jc w:val="both"/>
        <w:rPr>
          <w:rFonts w:ascii="Times New Roman" w:hAnsi="Times New Roman"/>
        </w:rPr>
      </w:pPr>
      <w:r w:rsidRPr="00BC3082">
        <w:rPr>
          <w:rFonts w:ascii="Times New Roman" w:hAnsi="Times New Roman"/>
        </w:rPr>
        <w:t xml:space="preserve">Kitap ya da notların açık olarak kullanılmasına izin verilen sınavların dışında, sınav salonlarında kitap, defter, ders notu gibi materyaller </w:t>
      </w:r>
      <w:r w:rsidR="00BB097F" w:rsidRPr="00BC3082">
        <w:rPr>
          <w:rFonts w:ascii="Times New Roman" w:hAnsi="Times New Roman"/>
        </w:rPr>
        <w:t>sınav salonunun da hoca kürsüsüne</w:t>
      </w:r>
      <w:r w:rsidRPr="00BC3082">
        <w:rPr>
          <w:rFonts w:ascii="Times New Roman" w:hAnsi="Times New Roman"/>
        </w:rPr>
        <w:t xml:space="preserve"> </w:t>
      </w:r>
      <w:r w:rsidR="00930FF2" w:rsidRPr="00BC3082">
        <w:rPr>
          <w:rFonts w:ascii="Times New Roman" w:hAnsi="Times New Roman"/>
        </w:rPr>
        <w:t>veya hoca kürsüsünün yakınına</w:t>
      </w:r>
      <w:r w:rsidR="001952D4" w:rsidRPr="00BC3082">
        <w:rPr>
          <w:rFonts w:ascii="Times New Roman" w:hAnsi="Times New Roman"/>
        </w:rPr>
        <w:t xml:space="preserve"> </w:t>
      </w:r>
      <w:r w:rsidRPr="00BC3082">
        <w:rPr>
          <w:rFonts w:ascii="Times New Roman" w:hAnsi="Times New Roman"/>
        </w:rPr>
        <w:t>bırakılacaktır.</w:t>
      </w:r>
    </w:p>
    <w:p w14:paraId="13798579" w14:textId="3EC78F9D" w:rsidR="00BB097F" w:rsidRPr="00BC3082" w:rsidRDefault="00AF4C32" w:rsidP="00BC3082">
      <w:pPr>
        <w:pStyle w:val="ListeParagraf"/>
        <w:numPr>
          <w:ilvl w:val="0"/>
          <w:numId w:val="1"/>
        </w:numPr>
        <w:spacing w:before="120" w:after="120" w:line="360" w:lineRule="auto"/>
        <w:jc w:val="both"/>
        <w:rPr>
          <w:rFonts w:ascii="Times New Roman" w:hAnsi="Times New Roman"/>
          <w:b/>
          <w:bCs/>
        </w:rPr>
      </w:pPr>
      <w:r w:rsidRPr="00BC3082">
        <w:rPr>
          <w:rFonts w:ascii="Times New Roman" w:hAnsi="Times New Roman"/>
          <w:b/>
          <w:bCs/>
          <w:highlight w:val="yellow"/>
        </w:rPr>
        <w:t>Sınavda yanında telsiz, cep telefonu ve aksesuarları, çağrı cihazı, görüntü kaydetmeye yarayan fotoğraf makinesi, kamera vb. iletişim ve görüntü araçları bulunanlar, sınav süresince bu cihazları kapalı tutmak zorundadırlar.</w:t>
      </w:r>
      <w:r w:rsidRPr="00BC3082">
        <w:rPr>
          <w:rFonts w:ascii="Times New Roman" w:hAnsi="Times New Roman"/>
          <w:b/>
          <w:bCs/>
        </w:rPr>
        <w:t xml:space="preserve"> </w:t>
      </w:r>
    </w:p>
    <w:p w14:paraId="38022A54" w14:textId="2A94ACFC" w:rsidR="00AF4C32" w:rsidRPr="00BC3082" w:rsidRDefault="00AF4C32" w:rsidP="00BC3082">
      <w:pPr>
        <w:pStyle w:val="ListeParagraf"/>
        <w:numPr>
          <w:ilvl w:val="0"/>
          <w:numId w:val="1"/>
        </w:numPr>
        <w:spacing w:before="120" w:after="120" w:line="360" w:lineRule="auto"/>
        <w:jc w:val="both"/>
        <w:rPr>
          <w:rFonts w:ascii="Times New Roman" w:hAnsi="Times New Roman"/>
          <w:b/>
          <w:bCs/>
        </w:rPr>
      </w:pPr>
      <w:r w:rsidRPr="00BC3082">
        <w:rPr>
          <w:rFonts w:ascii="Times New Roman" w:hAnsi="Times New Roman"/>
          <w:highlight w:val="yellow"/>
        </w:rPr>
        <w:t xml:space="preserve">Cep telefonları, saate bakmak veya matematiksel hesaplamalar yapmak amaçlı dahi olsa asla kullanılmayacaktır. </w:t>
      </w:r>
      <w:r w:rsidRPr="00BC3082">
        <w:rPr>
          <w:rFonts w:ascii="Times New Roman" w:hAnsi="Times New Roman"/>
          <w:b/>
          <w:bCs/>
          <w:highlight w:val="yellow"/>
        </w:rPr>
        <w:t>Sınav esnasında herhangi bir sebeple cep telefonu, elinde olan veya telefonlarının açık olduğu tespit edilen öğrencilerin sınav kâğıdı alınarak hakkında tutanak tutulacaktır.</w:t>
      </w:r>
      <w:r w:rsidRPr="00BC3082">
        <w:rPr>
          <w:rFonts w:ascii="Times New Roman" w:hAnsi="Times New Roman"/>
          <w:b/>
          <w:bCs/>
        </w:rPr>
        <w:t xml:space="preserve"> </w:t>
      </w:r>
    </w:p>
    <w:p w14:paraId="461EBB45" w14:textId="3E67E93E" w:rsidR="00AF4C32" w:rsidRPr="00BC3082" w:rsidRDefault="00AF4C32" w:rsidP="00BC3082">
      <w:pPr>
        <w:pStyle w:val="ListeParagraf"/>
        <w:numPr>
          <w:ilvl w:val="0"/>
          <w:numId w:val="1"/>
        </w:numPr>
        <w:spacing w:before="120" w:after="120" w:line="360" w:lineRule="auto"/>
        <w:jc w:val="both"/>
        <w:rPr>
          <w:rFonts w:ascii="Times New Roman" w:hAnsi="Times New Roman"/>
        </w:rPr>
      </w:pPr>
      <w:r w:rsidRPr="00BC3082">
        <w:rPr>
          <w:rFonts w:ascii="Times New Roman" w:hAnsi="Times New Roman"/>
          <w:u w:val="single"/>
        </w:rPr>
        <w:t xml:space="preserve">Sınav salonunda oturma düzeninin sağlanmasında sınav görevlileri yetkilidir. Sorumlu olan sınav </w:t>
      </w:r>
      <w:r w:rsidR="00BC3082" w:rsidRPr="00BC3082">
        <w:rPr>
          <w:rFonts w:ascii="Times New Roman" w:hAnsi="Times New Roman"/>
          <w:u w:val="single"/>
        </w:rPr>
        <w:t>görevlisi</w:t>
      </w:r>
      <w:r w:rsidRPr="00BC3082">
        <w:rPr>
          <w:rFonts w:ascii="Times New Roman" w:hAnsi="Times New Roman"/>
          <w:u w:val="single"/>
        </w:rPr>
        <w:t xml:space="preserve"> gerek sınav başlamadan gerekse sınav süresince bir sebep göstermeksizin, istediği öğrencinin veya öğrencilerin yerini değiştirebilir</w:t>
      </w:r>
      <w:r w:rsidRPr="00BC3082">
        <w:rPr>
          <w:rFonts w:ascii="Times New Roman" w:hAnsi="Times New Roman"/>
        </w:rPr>
        <w:t xml:space="preserve">. </w:t>
      </w:r>
    </w:p>
    <w:p w14:paraId="24032F58" w14:textId="156FC0C2" w:rsidR="00AF4C32" w:rsidRPr="00BC3082" w:rsidRDefault="00AF4C32" w:rsidP="00BC3082">
      <w:pPr>
        <w:pStyle w:val="ListeParagraf"/>
        <w:numPr>
          <w:ilvl w:val="0"/>
          <w:numId w:val="1"/>
        </w:numPr>
        <w:spacing w:before="120" w:after="120" w:line="360" w:lineRule="auto"/>
        <w:jc w:val="both"/>
        <w:rPr>
          <w:rFonts w:ascii="Times New Roman" w:hAnsi="Times New Roman"/>
        </w:rPr>
      </w:pPr>
      <w:r w:rsidRPr="00BC3082">
        <w:rPr>
          <w:rFonts w:ascii="Times New Roman" w:hAnsi="Times New Roman"/>
          <w:u w:val="single"/>
        </w:rPr>
        <w:t>Sınavın başlamasını izleyen ilk 15 dakika, sınavlarını tamamlasalar bile hiçbir öğrencinin sınavdan çıkmasına izin verilmeyecektir. Sınıftan herhangi bir sebeple bir öğrenci dışarı çıkmışsa, öğrencinin tekrar sınava girmesine (zorunlu hâller dışında) izin verilmeyecektir.</w:t>
      </w:r>
      <w:r w:rsidRPr="00BC3082">
        <w:rPr>
          <w:rFonts w:ascii="Times New Roman" w:hAnsi="Times New Roman"/>
        </w:rPr>
        <w:t xml:space="preserve"> </w:t>
      </w:r>
    </w:p>
    <w:p w14:paraId="293BFE50" w14:textId="6501F4DA" w:rsidR="00AF4C32" w:rsidRPr="00BC3082" w:rsidRDefault="00AF4C32" w:rsidP="00BC3082">
      <w:pPr>
        <w:pStyle w:val="ListeParagraf"/>
        <w:numPr>
          <w:ilvl w:val="0"/>
          <w:numId w:val="1"/>
        </w:numPr>
        <w:spacing w:before="120" w:after="120" w:line="360" w:lineRule="auto"/>
        <w:jc w:val="both"/>
        <w:rPr>
          <w:rFonts w:ascii="Times New Roman" w:hAnsi="Times New Roman"/>
        </w:rPr>
      </w:pPr>
      <w:r w:rsidRPr="00BC3082">
        <w:rPr>
          <w:rFonts w:ascii="Times New Roman" w:hAnsi="Times New Roman"/>
          <w:highlight w:val="yellow"/>
        </w:rPr>
        <w:t xml:space="preserve">Dersi yürüten öğretim elemanının izniyle, sınav sırasında hesap makinesi, sözlük gibi araçlar kullanılabilir. Ancak bu araçların üzerinde hiçbir not yazılı olmamalıdır. Bu malzemeler sadece bir öğrenci tarafından kullanılabilir, paylaşılamaz. Bunun dışında </w:t>
      </w:r>
      <w:r w:rsidRPr="00BC3082">
        <w:rPr>
          <w:rFonts w:ascii="Times New Roman" w:hAnsi="Times New Roman"/>
          <w:b/>
          <w:bCs/>
          <w:highlight w:val="yellow"/>
        </w:rPr>
        <w:t>öğrencilerin sınav esnasında kalem, silgi hesap makinesi vb. her türlü malzemeyi paylaşımı yasaktır</w:t>
      </w:r>
      <w:r w:rsidRPr="00BC3082">
        <w:rPr>
          <w:rFonts w:ascii="Times New Roman" w:hAnsi="Times New Roman"/>
          <w:highlight w:val="yellow"/>
        </w:rPr>
        <w:t>.</w:t>
      </w:r>
      <w:r w:rsidRPr="00BC3082">
        <w:rPr>
          <w:rFonts w:ascii="Times New Roman" w:hAnsi="Times New Roman"/>
        </w:rPr>
        <w:t xml:space="preserve"> </w:t>
      </w:r>
    </w:p>
    <w:p w14:paraId="7D981781" w14:textId="7AB6B0D0" w:rsidR="00AF4C32" w:rsidRPr="00BC3082" w:rsidRDefault="00AF4C32" w:rsidP="00BC3082">
      <w:pPr>
        <w:pStyle w:val="ListeParagraf"/>
        <w:numPr>
          <w:ilvl w:val="0"/>
          <w:numId w:val="1"/>
        </w:numPr>
        <w:spacing w:before="120" w:after="120" w:line="360" w:lineRule="auto"/>
        <w:jc w:val="both"/>
        <w:rPr>
          <w:rFonts w:ascii="Times New Roman" w:hAnsi="Times New Roman"/>
        </w:rPr>
      </w:pPr>
      <w:r w:rsidRPr="00BC3082">
        <w:rPr>
          <w:rFonts w:ascii="Times New Roman" w:hAnsi="Times New Roman"/>
          <w:b/>
          <w:bCs/>
        </w:rPr>
        <w:t>Sınav görevlileri, sınav kurallarını, düzenini ve işleyişini bozan, sınavın yapılmasını engelleyen, sınav görevlilerine hakaret eden, sınıfı kendilerine duyurulan süreden önce terk eden, sınav görevlilerinin sınavla ilgili düzenlemelerini reddeden öğrenciler hakkında tutanak tutacaklardır. Bu tür eylemlerde bulunanlar hakkında idari işlem yapılacaktır</w:t>
      </w:r>
      <w:r w:rsidRPr="00BC3082">
        <w:rPr>
          <w:rFonts w:ascii="Times New Roman" w:hAnsi="Times New Roman"/>
        </w:rPr>
        <w:t xml:space="preserve">. </w:t>
      </w:r>
    </w:p>
    <w:p w14:paraId="4ECAA4E7" w14:textId="22B44697" w:rsidR="00AF4C32" w:rsidRPr="00BC3082" w:rsidRDefault="00AF4C32" w:rsidP="00BC3082">
      <w:pPr>
        <w:pStyle w:val="ListeParagraf"/>
        <w:numPr>
          <w:ilvl w:val="0"/>
          <w:numId w:val="1"/>
        </w:numPr>
        <w:spacing w:before="120" w:after="120" w:line="360" w:lineRule="auto"/>
        <w:jc w:val="both"/>
        <w:rPr>
          <w:rFonts w:ascii="Times New Roman" w:hAnsi="Times New Roman"/>
        </w:rPr>
      </w:pPr>
      <w:r w:rsidRPr="00BC3082">
        <w:rPr>
          <w:rFonts w:ascii="Times New Roman" w:hAnsi="Times New Roman"/>
          <w:u w:val="single"/>
        </w:rPr>
        <w:lastRenderedPageBreak/>
        <w:t>Sınav görevlilerinin, kopya çeken, kopya çekmeye girişen, kopya veren ya da kopya çekilmesine yardım eden öğrencileri tespit etmesi hâlinde, bu kişilerin isimleri düzenlenecek tutanağa yazılmalıdır</w:t>
      </w:r>
      <w:r w:rsidRPr="00BC3082">
        <w:rPr>
          <w:rFonts w:ascii="Times New Roman" w:hAnsi="Times New Roman"/>
        </w:rPr>
        <w:t xml:space="preserve">. </w:t>
      </w:r>
    </w:p>
    <w:p w14:paraId="4F250144" w14:textId="659D2433" w:rsidR="00AF4C32" w:rsidRPr="00BC3082" w:rsidRDefault="00AF4C32" w:rsidP="00BC3082">
      <w:pPr>
        <w:pStyle w:val="ListeParagraf"/>
        <w:numPr>
          <w:ilvl w:val="0"/>
          <w:numId w:val="1"/>
        </w:numPr>
        <w:spacing w:before="120" w:after="120" w:line="360" w:lineRule="auto"/>
        <w:jc w:val="both"/>
        <w:rPr>
          <w:rFonts w:ascii="Times New Roman" w:hAnsi="Times New Roman"/>
        </w:rPr>
      </w:pPr>
      <w:r w:rsidRPr="00BC3082">
        <w:rPr>
          <w:rFonts w:ascii="Times New Roman" w:hAnsi="Times New Roman"/>
          <w:u w:val="single"/>
        </w:rPr>
        <w:t>Öğrencilerin sınavdan çıktıktan sonra sessiz olmaları ve koridoru boşaltmaları gerekmektedir. Aksi takdirde sınav görevlilerinin uyarısına gerek kalmadan ilgili öğrenci/öğrenciler hakkında, binadaki sınav düzenini bozmaktan tutanak tutulabilir</w:t>
      </w:r>
      <w:r w:rsidRPr="00BC3082">
        <w:rPr>
          <w:rFonts w:ascii="Times New Roman" w:hAnsi="Times New Roman"/>
        </w:rPr>
        <w:t>.</w:t>
      </w:r>
    </w:p>
    <w:p w14:paraId="59AE7541" w14:textId="77777777" w:rsidR="00AF4C32" w:rsidRPr="00BC3082" w:rsidRDefault="00AF4C32" w:rsidP="00BC3082">
      <w:pPr>
        <w:spacing w:before="120" w:after="120" w:line="360" w:lineRule="auto"/>
        <w:jc w:val="right"/>
        <w:rPr>
          <w:rFonts w:ascii="Times New Roman" w:hAnsi="Times New Roman"/>
          <w:b/>
        </w:rPr>
      </w:pPr>
    </w:p>
    <w:p w14:paraId="14D51981" w14:textId="77777777" w:rsidR="00AF4C32" w:rsidRPr="00BC3082" w:rsidRDefault="00AF4C32" w:rsidP="00BC3082">
      <w:pPr>
        <w:spacing w:before="120" w:after="120" w:line="360" w:lineRule="auto"/>
        <w:jc w:val="right"/>
        <w:rPr>
          <w:rFonts w:ascii="Times New Roman" w:hAnsi="Times New Roman"/>
          <w:b/>
        </w:rPr>
      </w:pPr>
    </w:p>
    <w:p w14:paraId="4E402A00" w14:textId="43280DAF" w:rsidR="00AF4C32" w:rsidRPr="00BC3082" w:rsidRDefault="00BC3082" w:rsidP="00BC3082">
      <w:pPr>
        <w:spacing w:before="120" w:after="120" w:line="360" w:lineRule="auto"/>
        <w:jc w:val="right"/>
        <w:rPr>
          <w:rFonts w:ascii="Times New Roman" w:hAnsi="Times New Roman"/>
          <w:b/>
        </w:rPr>
      </w:pPr>
      <w:r>
        <w:rPr>
          <w:rFonts w:ascii="Times New Roman" w:hAnsi="Times New Roman"/>
          <w:b/>
        </w:rPr>
        <w:t>DEKANLIK</w:t>
      </w:r>
    </w:p>
    <w:sectPr w:rsidR="00AF4C32" w:rsidRPr="00BC3082" w:rsidSect="00E22137">
      <w:pgSz w:w="11906" w:h="16838"/>
      <w:pgMar w:top="119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1F3C"/>
    <w:multiLevelType w:val="hybridMultilevel"/>
    <w:tmpl w:val="E67CE6DE"/>
    <w:lvl w:ilvl="0" w:tplc="6F848A4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480"/>
    <w:rsid w:val="00062AFD"/>
    <w:rsid w:val="001669BD"/>
    <w:rsid w:val="001952D4"/>
    <w:rsid w:val="001D5665"/>
    <w:rsid w:val="002075CD"/>
    <w:rsid w:val="00251B19"/>
    <w:rsid w:val="0030345C"/>
    <w:rsid w:val="003B3E6A"/>
    <w:rsid w:val="004B24FC"/>
    <w:rsid w:val="004B42FC"/>
    <w:rsid w:val="004D1314"/>
    <w:rsid w:val="004E52B7"/>
    <w:rsid w:val="004F3A10"/>
    <w:rsid w:val="005562D7"/>
    <w:rsid w:val="005616D1"/>
    <w:rsid w:val="005F050D"/>
    <w:rsid w:val="007452BA"/>
    <w:rsid w:val="007F3F05"/>
    <w:rsid w:val="00913480"/>
    <w:rsid w:val="00930FF2"/>
    <w:rsid w:val="009859EF"/>
    <w:rsid w:val="009E60FD"/>
    <w:rsid w:val="009F6460"/>
    <w:rsid w:val="00A33F24"/>
    <w:rsid w:val="00AB25A6"/>
    <w:rsid w:val="00AF4C32"/>
    <w:rsid w:val="00B93697"/>
    <w:rsid w:val="00BB097F"/>
    <w:rsid w:val="00BC3082"/>
    <w:rsid w:val="00BC6810"/>
    <w:rsid w:val="00C77674"/>
    <w:rsid w:val="00D36681"/>
    <w:rsid w:val="00E22137"/>
    <w:rsid w:val="00E262A6"/>
    <w:rsid w:val="00EC57EB"/>
    <w:rsid w:val="00F33874"/>
    <w:rsid w:val="00FB1DAC"/>
    <w:rsid w:val="00FC6F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9B8B3"/>
  <w15:docId w15:val="{926A3F27-7B3C-45F5-B057-5D9CF1B4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50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467</Words>
  <Characters>2665</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BANDIRMA ONYEDİ EYLÜL ÜNİVERSİTESİ</vt:lpstr>
      <vt:lpstr>BANDIRMA ONYEDİ EYLÜL ÜNİVERSİTESİ</vt:lpstr>
    </vt:vector>
  </TitlesOfParts>
  <Company>Smart</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BANDIRMA ONYEDİ EYLÜL ÜNİVERSİTESİ</dc:title>
  <dc:creator>Bilgisayar</dc:creator>
  <cp:lastModifiedBy>GİZEM BAŞKAYA</cp:lastModifiedBy>
  <cp:revision>5</cp:revision>
  <dcterms:created xsi:type="dcterms:W3CDTF">2021-11-08T10:54:00Z</dcterms:created>
  <dcterms:modified xsi:type="dcterms:W3CDTF">2021-11-17T08:50:00Z</dcterms:modified>
</cp:coreProperties>
</file>